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D6E0" w14:textId="48ED33B8" w:rsidR="00886167" w:rsidRPr="00F95ABA" w:rsidRDefault="00886167" w:rsidP="00886167">
      <w:pPr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proofErr w:type="spellStart"/>
      <w:r w:rsidRPr="00F95ABA">
        <w:rPr>
          <w:rFonts w:ascii="Arial" w:hAnsi="Arial" w:cs="Arial"/>
          <w:b/>
          <w:bCs/>
          <w:sz w:val="24"/>
          <w:szCs w:val="24"/>
          <w:lang w:val="es-ES"/>
        </w:rPr>
        <w:t>Uribia</w:t>
      </w:r>
      <w:proofErr w:type="spellEnd"/>
      <w:r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 w:rsidR="00565E30">
        <w:rPr>
          <w:rFonts w:ascii="Arial" w:hAnsi="Arial" w:cs="Arial"/>
          <w:b/>
          <w:bCs/>
          <w:sz w:val="24"/>
          <w:szCs w:val="24"/>
          <w:lang w:val="es-ES"/>
        </w:rPr>
        <w:t xml:space="preserve">01 </w:t>
      </w:r>
      <w:r w:rsidRPr="00F95ABA">
        <w:rPr>
          <w:rFonts w:ascii="Arial" w:hAnsi="Arial" w:cs="Arial"/>
          <w:b/>
          <w:bCs/>
          <w:sz w:val="24"/>
          <w:szCs w:val="24"/>
          <w:lang w:val="es-ES"/>
        </w:rPr>
        <w:t>de marzo de 2021</w:t>
      </w:r>
    </w:p>
    <w:p w14:paraId="227CDDA0" w14:textId="77777777" w:rsidR="00886167" w:rsidRDefault="00886167" w:rsidP="00886167">
      <w:pPr>
        <w:rPr>
          <w:rFonts w:ascii="Arial" w:hAnsi="Arial" w:cs="Arial"/>
          <w:sz w:val="24"/>
          <w:szCs w:val="24"/>
          <w:lang w:val="es-ES"/>
        </w:rPr>
      </w:pPr>
    </w:p>
    <w:p w14:paraId="71BECB4E" w14:textId="0A2E9521" w:rsidR="00E27434" w:rsidRPr="00F95ABA" w:rsidRDefault="00E27434" w:rsidP="00E2743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Denuncia Pública </w:t>
      </w:r>
    </w:p>
    <w:p w14:paraId="26D9D243" w14:textId="3C9E41C0" w:rsidR="00E27434" w:rsidRDefault="00FF6543" w:rsidP="00F95AB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autoridades Tradicionales y e</w:t>
      </w:r>
      <w:r w:rsidR="00E27434">
        <w:rPr>
          <w:rFonts w:ascii="Arial" w:hAnsi="Arial" w:cs="Arial"/>
          <w:sz w:val="24"/>
          <w:szCs w:val="24"/>
          <w:lang w:val="es-ES"/>
        </w:rPr>
        <w:t xml:space="preserve">l Centro </w:t>
      </w:r>
      <w:proofErr w:type="spellStart"/>
      <w:r w:rsidR="00E27434">
        <w:rPr>
          <w:rFonts w:ascii="Arial" w:hAnsi="Arial" w:cs="Arial"/>
          <w:sz w:val="24"/>
          <w:szCs w:val="24"/>
          <w:lang w:val="es-ES"/>
        </w:rPr>
        <w:t>Etnoeducativo</w:t>
      </w:r>
      <w:proofErr w:type="spellEnd"/>
      <w:r w:rsidR="00E27434">
        <w:rPr>
          <w:rFonts w:ascii="Arial" w:hAnsi="Arial" w:cs="Arial"/>
          <w:sz w:val="24"/>
          <w:szCs w:val="24"/>
          <w:lang w:val="es-ES"/>
        </w:rPr>
        <w:t xml:space="preserve"> Integral Rural Media Luna </w:t>
      </w:r>
      <w:proofErr w:type="spellStart"/>
      <w:r w:rsidR="00E27434">
        <w:rPr>
          <w:rFonts w:ascii="Arial" w:hAnsi="Arial" w:cs="Arial"/>
          <w:sz w:val="24"/>
          <w:szCs w:val="24"/>
          <w:lang w:val="es-ES"/>
        </w:rPr>
        <w:t>Jawou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que agrupa e integra</w:t>
      </w:r>
      <w:r w:rsidR="0013340B">
        <w:rPr>
          <w:rFonts w:ascii="Arial" w:hAnsi="Arial" w:cs="Arial"/>
          <w:sz w:val="24"/>
          <w:szCs w:val="24"/>
          <w:lang w:val="es-ES"/>
        </w:rPr>
        <w:t xml:space="preserve"> a 20 </w:t>
      </w:r>
      <w:r w:rsidR="00E22C95">
        <w:rPr>
          <w:rFonts w:ascii="Arial" w:hAnsi="Arial" w:cs="Arial"/>
          <w:sz w:val="24"/>
          <w:szCs w:val="24"/>
          <w:lang w:val="es-ES"/>
        </w:rPr>
        <w:t xml:space="preserve">sedes educativas </w:t>
      </w:r>
      <w:r w:rsidR="004468D7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territorios wayuu </w:t>
      </w:r>
      <w:r w:rsidR="002539FD">
        <w:rPr>
          <w:rFonts w:ascii="Arial" w:hAnsi="Arial" w:cs="Arial"/>
          <w:sz w:val="24"/>
          <w:szCs w:val="24"/>
          <w:lang w:val="es-ES"/>
        </w:rPr>
        <w:t>de</w:t>
      </w:r>
      <w:r w:rsidR="00E22C95">
        <w:rPr>
          <w:rFonts w:ascii="Arial" w:hAnsi="Arial" w:cs="Arial"/>
          <w:sz w:val="24"/>
          <w:szCs w:val="24"/>
          <w:lang w:val="es-ES"/>
        </w:rPr>
        <w:t xml:space="preserve"> </w:t>
      </w:r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Media Luna,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Walakali</w:t>
      </w:r>
      <w:proofErr w:type="spellEnd"/>
      <w:r w:rsidR="00202D78">
        <w:rPr>
          <w:rFonts w:ascii="Arial" w:hAnsi="Arial" w:cs="Arial"/>
          <w:b/>
          <w:bCs/>
          <w:sz w:val="24"/>
          <w:szCs w:val="24"/>
          <w:lang w:val="es-ES"/>
        </w:rPr>
        <w:t xml:space="preserve"> 2, </w:t>
      </w:r>
      <w:proofErr w:type="spellStart"/>
      <w:r w:rsidR="00202D78">
        <w:rPr>
          <w:rFonts w:ascii="Arial" w:hAnsi="Arial" w:cs="Arial"/>
          <w:b/>
          <w:bCs/>
          <w:sz w:val="24"/>
          <w:szCs w:val="24"/>
          <w:lang w:val="es-ES"/>
        </w:rPr>
        <w:t>Wim</w:t>
      </w:r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peshi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Katazaliamana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Yatatshi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Jororo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Sichiwarralu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Triachi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Mapuachon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Ipashirain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Petsuapa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Ma</w:t>
      </w:r>
      <w:r w:rsidR="00202D78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napaz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Totsupa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Santana, </w:t>
      </w:r>
      <w:proofErr w:type="spellStart"/>
      <w:r w:rsidR="00E4718B">
        <w:rPr>
          <w:rFonts w:ascii="Arial" w:hAnsi="Arial" w:cs="Arial"/>
          <w:b/>
          <w:bCs/>
          <w:sz w:val="24"/>
          <w:szCs w:val="24"/>
          <w:lang w:val="es-ES"/>
        </w:rPr>
        <w:t>kurral</w:t>
      </w:r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irain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Tewou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Walirumana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Shawaina</w:t>
      </w:r>
      <w:proofErr w:type="spellEnd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Totopana</w:t>
      </w:r>
      <w:proofErr w:type="spellEnd"/>
      <w:r w:rsidR="004468D7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 y </w:t>
      </w:r>
      <w:proofErr w:type="spellStart"/>
      <w:r w:rsidR="00E22C95" w:rsidRPr="00F95ABA">
        <w:rPr>
          <w:rFonts w:ascii="Arial" w:hAnsi="Arial" w:cs="Arial"/>
          <w:b/>
          <w:bCs/>
          <w:sz w:val="24"/>
          <w:szCs w:val="24"/>
          <w:lang w:val="es-ES"/>
        </w:rPr>
        <w:t>Jouleshen</w:t>
      </w:r>
      <w:proofErr w:type="spellEnd"/>
      <w:r w:rsidR="00E22C95">
        <w:rPr>
          <w:rFonts w:ascii="Arial" w:hAnsi="Arial" w:cs="Arial"/>
          <w:sz w:val="24"/>
          <w:szCs w:val="24"/>
          <w:lang w:val="es-ES"/>
        </w:rPr>
        <w:t xml:space="preserve"> del </w:t>
      </w:r>
      <w:r w:rsidR="00E4718B">
        <w:rPr>
          <w:rFonts w:ascii="Arial" w:hAnsi="Arial" w:cs="Arial"/>
          <w:sz w:val="24"/>
          <w:szCs w:val="24"/>
          <w:lang w:val="es-ES"/>
        </w:rPr>
        <w:t>municipio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886167">
        <w:rPr>
          <w:rFonts w:ascii="Arial" w:hAnsi="Arial" w:cs="Arial"/>
          <w:sz w:val="24"/>
          <w:szCs w:val="24"/>
          <w:lang w:val="es-ES"/>
        </w:rPr>
        <w:t>Uribia</w:t>
      </w:r>
      <w:proofErr w:type="spellEnd"/>
      <w:r w:rsidR="004468D7">
        <w:rPr>
          <w:rFonts w:ascii="Arial" w:hAnsi="Arial" w:cs="Arial"/>
          <w:sz w:val="24"/>
          <w:szCs w:val="24"/>
          <w:lang w:val="es-ES"/>
        </w:rPr>
        <w:t>,</w:t>
      </w:r>
      <w:r w:rsidR="002539FD">
        <w:rPr>
          <w:rFonts w:ascii="Arial" w:hAnsi="Arial" w:cs="Arial"/>
          <w:sz w:val="24"/>
          <w:szCs w:val="24"/>
          <w:lang w:val="es-ES"/>
        </w:rPr>
        <w:t xml:space="preserve"> </w:t>
      </w:r>
      <w:r w:rsidR="00886167">
        <w:rPr>
          <w:rFonts w:ascii="Arial" w:hAnsi="Arial" w:cs="Arial"/>
          <w:sz w:val="24"/>
          <w:szCs w:val="24"/>
          <w:lang w:val="es-ES"/>
        </w:rPr>
        <w:t>D</w:t>
      </w:r>
      <w:r w:rsidR="002539FD">
        <w:rPr>
          <w:rFonts w:ascii="Arial" w:hAnsi="Arial" w:cs="Arial"/>
          <w:sz w:val="24"/>
          <w:szCs w:val="24"/>
          <w:lang w:val="es-ES"/>
        </w:rPr>
        <w:t>epartamento de la Guajira</w:t>
      </w:r>
      <w:r w:rsidR="004468D7">
        <w:rPr>
          <w:rFonts w:ascii="Arial" w:hAnsi="Arial" w:cs="Arial"/>
          <w:sz w:val="24"/>
          <w:szCs w:val="24"/>
          <w:lang w:val="es-ES"/>
        </w:rPr>
        <w:t>,</w:t>
      </w:r>
      <w:r w:rsidR="002539FD">
        <w:rPr>
          <w:rFonts w:ascii="Arial" w:hAnsi="Arial" w:cs="Arial"/>
          <w:sz w:val="24"/>
          <w:szCs w:val="24"/>
          <w:lang w:val="es-ES"/>
        </w:rPr>
        <w:t xml:space="preserve"> </w:t>
      </w:r>
      <w:r w:rsidR="00E22C95">
        <w:rPr>
          <w:rFonts w:ascii="Arial" w:hAnsi="Arial" w:cs="Arial"/>
          <w:sz w:val="24"/>
          <w:szCs w:val="24"/>
          <w:lang w:val="es-ES"/>
        </w:rPr>
        <w:t>hacemos</w:t>
      </w:r>
      <w:r w:rsidR="00DD47EF">
        <w:rPr>
          <w:rFonts w:ascii="Arial" w:hAnsi="Arial" w:cs="Arial"/>
          <w:sz w:val="24"/>
          <w:szCs w:val="24"/>
          <w:lang w:val="es-ES"/>
        </w:rPr>
        <w:t xml:space="preserve"> públic</w:t>
      </w:r>
      <w:r w:rsidR="00E22C95">
        <w:rPr>
          <w:rFonts w:ascii="Arial" w:hAnsi="Arial" w:cs="Arial"/>
          <w:sz w:val="24"/>
          <w:szCs w:val="24"/>
          <w:lang w:val="es-ES"/>
        </w:rPr>
        <w:t>o con esta denuncia</w:t>
      </w:r>
      <w:r w:rsidR="00C7680D">
        <w:rPr>
          <w:rFonts w:ascii="Arial" w:hAnsi="Arial" w:cs="Arial"/>
          <w:sz w:val="24"/>
          <w:szCs w:val="24"/>
          <w:lang w:val="es-ES"/>
        </w:rPr>
        <w:t>,</w:t>
      </w:r>
      <w:r w:rsidR="00DD47EF">
        <w:rPr>
          <w:rFonts w:ascii="Arial" w:hAnsi="Arial" w:cs="Arial"/>
          <w:sz w:val="24"/>
          <w:szCs w:val="24"/>
          <w:lang w:val="es-ES"/>
        </w:rPr>
        <w:t xml:space="preserve"> la</w:t>
      </w:r>
      <w:r w:rsidR="00E22C95">
        <w:rPr>
          <w:rFonts w:ascii="Arial" w:hAnsi="Arial" w:cs="Arial"/>
          <w:sz w:val="24"/>
          <w:szCs w:val="24"/>
          <w:lang w:val="es-ES"/>
        </w:rPr>
        <w:t xml:space="preserve"> ya conocida </w:t>
      </w:r>
      <w:r w:rsidR="00DD47EF">
        <w:rPr>
          <w:rFonts w:ascii="Arial" w:hAnsi="Arial" w:cs="Arial"/>
          <w:sz w:val="24"/>
          <w:szCs w:val="24"/>
          <w:lang w:val="es-ES"/>
        </w:rPr>
        <w:t xml:space="preserve"> incapacidad de la </w:t>
      </w:r>
      <w:r w:rsidR="00DD47EF" w:rsidRPr="00F95ABA">
        <w:rPr>
          <w:rFonts w:ascii="Arial" w:hAnsi="Arial" w:cs="Arial"/>
          <w:b/>
          <w:bCs/>
          <w:sz w:val="24"/>
          <w:szCs w:val="24"/>
          <w:lang w:val="es-ES"/>
        </w:rPr>
        <w:t>Administración Temporal Educativa</w:t>
      </w:r>
      <w:r w:rsidR="00C7680D">
        <w:rPr>
          <w:rFonts w:ascii="Arial" w:hAnsi="Arial" w:cs="Arial"/>
          <w:sz w:val="24"/>
          <w:szCs w:val="24"/>
          <w:lang w:val="es-ES"/>
        </w:rPr>
        <w:t xml:space="preserve"> en el municipio</w:t>
      </w:r>
      <w:r w:rsidR="0056467B">
        <w:rPr>
          <w:rFonts w:ascii="Arial" w:hAnsi="Arial" w:cs="Arial"/>
          <w:sz w:val="24"/>
          <w:szCs w:val="24"/>
          <w:lang w:val="es-ES"/>
        </w:rPr>
        <w:t>,</w:t>
      </w:r>
      <w:r w:rsidR="00DD47EF">
        <w:rPr>
          <w:rFonts w:ascii="Arial" w:hAnsi="Arial" w:cs="Arial"/>
          <w:sz w:val="24"/>
          <w:szCs w:val="24"/>
          <w:lang w:val="es-ES"/>
        </w:rPr>
        <w:t xml:space="preserve"> </w:t>
      </w:r>
      <w:r w:rsidR="004468D7">
        <w:rPr>
          <w:rFonts w:ascii="Arial" w:hAnsi="Arial" w:cs="Arial"/>
          <w:sz w:val="24"/>
          <w:szCs w:val="24"/>
          <w:lang w:val="es-ES"/>
        </w:rPr>
        <w:t>en</w:t>
      </w:r>
      <w:r w:rsidR="00DD47EF">
        <w:rPr>
          <w:rFonts w:ascii="Arial" w:hAnsi="Arial" w:cs="Arial"/>
          <w:sz w:val="24"/>
          <w:szCs w:val="24"/>
          <w:lang w:val="es-ES"/>
        </w:rPr>
        <w:t xml:space="preserve"> manos del señor </w:t>
      </w:r>
      <w:r w:rsidR="00E4718B">
        <w:rPr>
          <w:rFonts w:ascii="Arial" w:hAnsi="Arial" w:cs="Arial"/>
          <w:b/>
          <w:bCs/>
          <w:sz w:val="24"/>
          <w:szCs w:val="24"/>
          <w:lang w:val="es-ES"/>
        </w:rPr>
        <w:t xml:space="preserve">Juan Aurelio Guerra </w:t>
      </w:r>
      <w:proofErr w:type="spellStart"/>
      <w:r w:rsidR="00E4718B">
        <w:rPr>
          <w:rFonts w:ascii="Arial" w:hAnsi="Arial" w:cs="Arial"/>
          <w:b/>
          <w:bCs/>
          <w:sz w:val="24"/>
          <w:szCs w:val="24"/>
          <w:lang w:val="es-ES"/>
        </w:rPr>
        <w:t>Frey</w:t>
      </w:r>
      <w:r w:rsidR="00DD47EF" w:rsidRPr="00F95ABA">
        <w:rPr>
          <w:rFonts w:ascii="Arial" w:hAnsi="Arial" w:cs="Arial"/>
          <w:b/>
          <w:bCs/>
          <w:sz w:val="24"/>
          <w:szCs w:val="24"/>
          <w:lang w:val="es-ES"/>
        </w:rPr>
        <w:t>le</w:t>
      </w:r>
      <w:proofErr w:type="spellEnd"/>
      <w:r w:rsidR="00DD47EF">
        <w:rPr>
          <w:rFonts w:ascii="Arial" w:hAnsi="Arial" w:cs="Arial"/>
          <w:sz w:val="24"/>
          <w:szCs w:val="24"/>
          <w:lang w:val="es-ES"/>
        </w:rPr>
        <w:t xml:space="preserve"> </w:t>
      </w:r>
      <w:r w:rsidR="00E22C95">
        <w:rPr>
          <w:rFonts w:ascii="Arial" w:hAnsi="Arial" w:cs="Arial"/>
          <w:sz w:val="24"/>
          <w:szCs w:val="24"/>
          <w:lang w:val="es-ES"/>
        </w:rPr>
        <w:t>en el manejo de la educación de nuestros niños, niñas y jóvenes wayuu</w:t>
      </w:r>
      <w:r w:rsidR="00C7680D">
        <w:rPr>
          <w:rFonts w:ascii="Arial" w:hAnsi="Arial" w:cs="Arial"/>
          <w:sz w:val="24"/>
          <w:szCs w:val="24"/>
          <w:lang w:val="es-ES"/>
        </w:rPr>
        <w:t xml:space="preserve"> y los criterios de </w:t>
      </w:r>
      <w:r w:rsidR="007B5C7F">
        <w:rPr>
          <w:rFonts w:ascii="Arial" w:hAnsi="Arial" w:cs="Arial"/>
          <w:sz w:val="24"/>
          <w:szCs w:val="24"/>
          <w:lang w:val="es-ES"/>
        </w:rPr>
        <w:t>discrecionalidad</w:t>
      </w:r>
      <w:r w:rsidR="00C7680D">
        <w:rPr>
          <w:rFonts w:ascii="Arial" w:hAnsi="Arial" w:cs="Arial"/>
          <w:sz w:val="24"/>
          <w:szCs w:val="24"/>
          <w:lang w:val="es-ES"/>
        </w:rPr>
        <w:t>, intereses y personalismos con los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que</w:t>
      </w:r>
      <w:r w:rsidR="00C7680D">
        <w:rPr>
          <w:rFonts w:ascii="Arial" w:hAnsi="Arial" w:cs="Arial"/>
          <w:sz w:val="24"/>
          <w:szCs w:val="24"/>
          <w:lang w:val="es-ES"/>
        </w:rPr>
        <w:t xml:space="preserve"> despacha un tema tan vital y fundamental como lo es el Derecho a la Educación</w:t>
      </w:r>
    </w:p>
    <w:p w14:paraId="3EC3DF64" w14:textId="56928F0B" w:rsidR="00695665" w:rsidRDefault="004468D7" w:rsidP="00F95AB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la fecha de hoy </w:t>
      </w:r>
      <w:r w:rsidR="007B5C7F">
        <w:rPr>
          <w:rFonts w:ascii="Arial" w:hAnsi="Arial" w:cs="Arial"/>
          <w:sz w:val="24"/>
          <w:szCs w:val="24"/>
          <w:lang w:val="es-ES"/>
        </w:rPr>
        <w:t>01 de marzo de 2021,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transcurridos ya más de 6 semanas del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inicio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del calendario escolar en todo el país, el Centro </w:t>
      </w:r>
      <w:proofErr w:type="spellStart"/>
      <w:r w:rsidR="007077E2">
        <w:rPr>
          <w:rFonts w:ascii="Arial" w:hAnsi="Arial" w:cs="Arial"/>
          <w:sz w:val="24"/>
          <w:szCs w:val="24"/>
          <w:lang w:val="es-ES"/>
        </w:rPr>
        <w:t>Etnoeducativo</w:t>
      </w:r>
      <w:proofErr w:type="spellEnd"/>
      <w:r w:rsidR="007077E2">
        <w:rPr>
          <w:rFonts w:ascii="Arial" w:hAnsi="Arial" w:cs="Arial"/>
          <w:sz w:val="24"/>
          <w:szCs w:val="24"/>
          <w:lang w:val="es-ES"/>
        </w:rPr>
        <w:t xml:space="preserve"> Integral Rural Media Luna </w:t>
      </w:r>
      <w:proofErr w:type="spellStart"/>
      <w:r w:rsidR="007077E2">
        <w:rPr>
          <w:rFonts w:ascii="Arial" w:hAnsi="Arial" w:cs="Arial"/>
          <w:sz w:val="24"/>
          <w:szCs w:val="24"/>
          <w:lang w:val="es-ES"/>
        </w:rPr>
        <w:t>Jawou</w:t>
      </w:r>
      <w:proofErr w:type="spellEnd"/>
      <w:r w:rsidR="007077E2">
        <w:rPr>
          <w:rFonts w:ascii="Arial" w:hAnsi="Arial" w:cs="Arial"/>
          <w:sz w:val="24"/>
          <w:szCs w:val="24"/>
          <w:lang w:val="es-ES"/>
        </w:rPr>
        <w:t xml:space="preserve">, no ha podido </w:t>
      </w:r>
      <w:r w:rsidR="00886167">
        <w:rPr>
          <w:rFonts w:ascii="Arial" w:hAnsi="Arial" w:cs="Arial"/>
          <w:sz w:val="24"/>
          <w:szCs w:val="24"/>
          <w:lang w:val="es-ES"/>
        </w:rPr>
        <w:t>consolidar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operaciones y procesos educativos de manera formal y sostenida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en lo que va de este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este año lectivo 2021,</w:t>
      </w:r>
      <w:r w:rsidR="007B5C7F">
        <w:rPr>
          <w:rFonts w:ascii="Arial" w:hAnsi="Arial" w:cs="Arial"/>
          <w:sz w:val="24"/>
          <w:szCs w:val="24"/>
          <w:lang w:val="es-ES"/>
        </w:rPr>
        <w:t xml:space="preserve"> </w:t>
      </w:r>
      <w:r w:rsidR="007077E2">
        <w:rPr>
          <w:rFonts w:ascii="Arial" w:hAnsi="Arial" w:cs="Arial"/>
          <w:sz w:val="24"/>
          <w:szCs w:val="24"/>
          <w:lang w:val="es-ES"/>
        </w:rPr>
        <w:t>debido a la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irresponsabilidad, 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falta de competencias </w:t>
      </w:r>
      <w:r w:rsidR="00282456">
        <w:rPr>
          <w:rFonts w:ascii="Arial" w:hAnsi="Arial" w:cs="Arial"/>
          <w:sz w:val="24"/>
          <w:szCs w:val="24"/>
          <w:lang w:val="es-ES"/>
        </w:rPr>
        <w:t xml:space="preserve">y pericia gerencial </w:t>
      </w:r>
      <w:r w:rsidR="007077E2">
        <w:rPr>
          <w:rFonts w:ascii="Arial" w:hAnsi="Arial" w:cs="Arial"/>
          <w:sz w:val="24"/>
          <w:szCs w:val="24"/>
          <w:lang w:val="es-ES"/>
        </w:rPr>
        <w:t>en materia de educación indígena</w:t>
      </w:r>
      <w:r w:rsidR="00282456">
        <w:rPr>
          <w:rFonts w:ascii="Arial" w:hAnsi="Arial" w:cs="Arial"/>
          <w:sz w:val="24"/>
          <w:szCs w:val="24"/>
          <w:lang w:val="es-ES"/>
        </w:rPr>
        <w:t>,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además de incapacidad e irrespeto a nuestro</w:t>
      </w:r>
      <w:r w:rsidR="00886167">
        <w:rPr>
          <w:rFonts w:ascii="Arial" w:hAnsi="Arial" w:cs="Arial"/>
          <w:sz w:val="24"/>
          <w:szCs w:val="24"/>
          <w:lang w:val="es-ES"/>
        </w:rPr>
        <w:t>s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derecho</w:t>
      </w:r>
      <w:r w:rsidR="00886167">
        <w:rPr>
          <w:rFonts w:ascii="Arial" w:hAnsi="Arial" w:cs="Arial"/>
          <w:sz w:val="24"/>
          <w:szCs w:val="24"/>
          <w:lang w:val="es-ES"/>
        </w:rPr>
        <w:t>s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fundamental a la educación por parte del señor Guerra y su grupo de trabajo</w:t>
      </w:r>
      <w:r w:rsidR="00282456">
        <w:rPr>
          <w:rFonts w:ascii="Arial" w:hAnsi="Arial" w:cs="Arial"/>
          <w:sz w:val="24"/>
          <w:szCs w:val="24"/>
          <w:lang w:val="es-ES"/>
        </w:rPr>
        <w:t>,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quien maneja la situación actual del centro de manera discrecional, favoreciendo</w:t>
      </w:r>
      <w:r w:rsidR="00282456">
        <w:rPr>
          <w:rFonts w:ascii="Arial" w:hAnsi="Arial" w:cs="Arial"/>
          <w:sz w:val="24"/>
          <w:szCs w:val="24"/>
          <w:lang w:val="es-ES"/>
        </w:rPr>
        <w:t xml:space="preserve"> y</w:t>
      </w:r>
      <w:r w:rsidR="007077E2">
        <w:rPr>
          <w:rFonts w:ascii="Arial" w:hAnsi="Arial" w:cs="Arial"/>
          <w:sz w:val="24"/>
          <w:szCs w:val="24"/>
          <w:lang w:val="es-ES"/>
        </w:rPr>
        <w:t xml:space="preserve"> primando los procesos de creación de un nuevo centr</w:t>
      </w:r>
      <w:r w:rsidR="00282456">
        <w:rPr>
          <w:rFonts w:ascii="Arial" w:hAnsi="Arial" w:cs="Arial"/>
          <w:sz w:val="24"/>
          <w:szCs w:val="24"/>
          <w:lang w:val="es-ES"/>
        </w:rPr>
        <w:t xml:space="preserve">o educativo con 6 sedes pertenecientes al CEIR MEDIA LUNA JAWOU, nuevo centro que bajo el conocimiento y la venia del señor Guerra en conjunto con la señora </w:t>
      </w:r>
      <w:proofErr w:type="spellStart"/>
      <w:r w:rsidR="00282456" w:rsidRPr="00F95ABA">
        <w:rPr>
          <w:rFonts w:ascii="Arial" w:hAnsi="Arial" w:cs="Arial"/>
          <w:b/>
          <w:bCs/>
          <w:sz w:val="24"/>
          <w:szCs w:val="24"/>
          <w:lang w:val="es-ES"/>
        </w:rPr>
        <w:t>Jackelin</w:t>
      </w:r>
      <w:proofErr w:type="spellEnd"/>
      <w:r w:rsidR="00282456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 Rodríguez,</w:t>
      </w:r>
      <w:r w:rsidR="00695665" w:rsidRPr="00F95ABA">
        <w:rPr>
          <w:rFonts w:ascii="Arial" w:hAnsi="Arial" w:cs="Arial"/>
          <w:b/>
          <w:bCs/>
          <w:sz w:val="24"/>
          <w:szCs w:val="24"/>
          <w:lang w:val="es-ES"/>
        </w:rPr>
        <w:t xml:space="preserve"> ex directora del CEIR MEDIA LUNA JAWOU</w:t>
      </w:r>
      <w:r w:rsidR="00695665">
        <w:rPr>
          <w:rFonts w:ascii="Arial" w:hAnsi="Arial" w:cs="Arial"/>
          <w:sz w:val="24"/>
          <w:szCs w:val="24"/>
          <w:lang w:val="es-ES"/>
        </w:rPr>
        <w:t xml:space="preserve"> para el periodo lectivo 2020 y ahora </w:t>
      </w:r>
      <w:r w:rsidR="00282456">
        <w:rPr>
          <w:rFonts w:ascii="Arial" w:hAnsi="Arial" w:cs="Arial"/>
          <w:sz w:val="24"/>
          <w:szCs w:val="24"/>
          <w:lang w:val="es-ES"/>
        </w:rPr>
        <w:t>directora de</w:t>
      </w:r>
      <w:r w:rsidR="00695665">
        <w:rPr>
          <w:rFonts w:ascii="Arial" w:hAnsi="Arial" w:cs="Arial"/>
          <w:sz w:val="24"/>
          <w:szCs w:val="24"/>
          <w:lang w:val="es-ES"/>
        </w:rPr>
        <w:t>l recién creado</w:t>
      </w:r>
      <w:r w:rsidR="00282456">
        <w:rPr>
          <w:rFonts w:ascii="Arial" w:hAnsi="Arial" w:cs="Arial"/>
          <w:sz w:val="24"/>
          <w:szCs w:val="24"/>
          <w:lang w:val="es-ES"/>
        </w:rPr>
        <w:t xml:space="preserve"> centro, trasladaron</w:t>
      </w:r>
      <w:r w:rsidR="00633904">
        <w:rPr>
          <w:rFonts w:ascii="Arial" w:hAnsi="Arial" w:cs="Arial"/>
          <w:sz w:val="24"/>
          <w:szCs w:val="24"/>
          <w:lang w:val="es-ES"/>
        </w:rPr>
        <w:t xml:space="preserve"> y trastearon </w:t>
      </w:r>
      <w:r w:rsidR="00282456">
        <w:rPr>
          <w:rFonts w:ascii="Arial" w:hAnsi="Arial" w:cs="Arial"/>
          <w:sz w:val="24"/>
          <w:szCs w:val="24"/>
          <w:lang w:val="es-ES"/>
        </w:rPr>
        <w:t>población estudiantil de manera arbitraria e inconsulta de las 20 sedes mencionadas arriba al nuevo centro</w:t>
      </w:r>
      <w:r w:rsidR="00633904">
        <w:rPr>
          <w:rFonts w:ascii="Arial" w:hAnsi="Arial" w:cs="Arial"/>
          <w:sz w:val="24"/>
          <w:szCs w:val="24"/>
          <w:lang w:val="es-ES"/>
        </w:rPr>
        <w:t xml:space="preserve">, </w:t>
      </w:r>
      <w:r w:rsidR="00282456">
        <w:rPr>
          <w:rFonts w:ascii="Arial" w:hAnsi="Arial" w:cs="Arial"/>
          <w:sz w:val="24"/>
          <w:szCs w:val="24"/>
          <w:lang w:val="es-ES"/>
        </w:rPr>
        <w:t xml:space="preserve">para engrosar y justificar su creación y canasta a contratar, afectando en gran manera el funcionamiento de </w:t>
      </w:r>
      <w:r w:rsidR="00633904">
        <w:rPr>
          <w:rFonts w:ascii="Arial" w:hAnsi="Arial" w:cs="Arial"/>
          <w:sz w:val="24"/>
          <w:szCs w:val="24"/>
          <w:lang w:val="es-ES"/>
        </w:rPr>
        <w:t>nuestro</w:t>
      </w:r>
      <w:r w:rsidR="00282456">
        <w:rPr>
          <w:rFonts w:ascii="Arial" w:hAnsi="Arial" w:cs="Arial"/>
          <w:sz w:val="24"/>
          <w:szCs w:val="24"/>
          <w:lang w:val="es-ES"/>
        </w:rPr>
        <w:t xml:space="preserve"> CEIR Media Luna </w:t>
      </w:r>
      <w:proofErr w:type="spellStart"/>
      <w:r w:rsidR="00282456">
        <w:rPr>
          <w:rFonts w:ascii="Arial" w:hAnsi="Arial" w:cs="Arial"/>
          <w:sz w:val="24"/>
          <w:szCs w:val="24"/>
          <w:lang w:val="es-ES"/>
        </w:rPr>
        <w:t>Jawou</w:t>
      </w:r>
      <w:proofErr w:type="spellEnd"/>
      <w:r w:rsidR="00633904">
        <w:rPr>
          <w:rFonts w:ascii="Arial" w:hAnsi="Arial" w:cs="Arial"/>
          <w:sz w:val="24"/>
          <w:szCs w:val="24"/>
          <w:lang w:val="es-ES"/>
        </w:rPr>
        <w:t xml:space="preserve">, pese a los reclamos de muchos padres de familia por el retorno de los niños </w:t>
      </w:r>
      <w:r w:rsidR="00633904">
        <w:rPr>
          <w:rFonts w:ascii="Arial" w:hAnsi="Arial" w:cs="Arial"/>
          <w:sz w:val="24"/>
          <w:szCs w:val="24"/>
          <w:lang w:val="es-ES"/>
        </w:rPr>
        <w:lastRenderedPageBreak/>
        <w:t xml:space="preserve">trasteados fue dada la orden de no desactivar dichos niños y seguir un proceso de </w:t>
      </w:r>
      <w:proofErr w:type="spellStart"/>
      <w:r w:rsidR="00633904">
        <w:rPr>
          <w:rFonts w:ascii="Arial" w:hAnsi="Arial" w:cs="Arial"/>
          <w:sz w:val="24"/>
          <w:szCs w:val="24"/>
          <w:lang w:val="es-ES"/>
        </w:rPr>
        <w:t>matricula</w:t>
      </w:r>
      <w:proofErr w:type="spellEnd"/>
      <w:r w:rsidR="00633904">
        <w:rPr>
          <w:rFonts w:ascii="Arial" w:hAnsi="Arial" w:cs="Arial"/>
          <w:sz w:val="24"/>
          <w:szCs w:val="24"/>
          <w:lang w:val="es-ES"/>
        </w:rPr>
        <w:t xml:space="preserve"> de manera descarada al mismo tiempo que se impidió al CEIR Media Luna </w:t>
      </w:r>
      <w:proofErr w:type="spellStart"/>
      <w:r w:rsidR="00633904">
        <w:rPr>
          <w:rFonts w:ascii="Arial" w:hAnsi="Arial" w:cs="Arial"/>
          <w:sz w:val="24"/>
          <w:szCs w:val="24"/>
          <w:lang w:val="es-ES"/>
        </w:rPr>
        <w:t>Jawou</w:t>
      </w:r>
      <w:proofErr w:type="spellEnd"/>
      <w:r w:rsidR="00633904">
        <w:rPr>
          <w:rFonts w:ascii="Arial" w:hAnsi="Arial" w:cs="Arial"/>
          <w:sz w:val="24"/>
          <w:szCs w:val="24"/>
          <w:lang w:val="es-ES"/>
        </w:rPr>
        <w:t xml:space="preserve"> realizar su derecho a matricular</w:t>
      </w:r>
      <w:r w:rsidR="000672AD">
        <w:rPr>
          <w:rFonts w:ascii="Arial" w:hAnsi="Arial" w:cs="Arial"/>
          <w:sz w:val="24"/>
          <w:szCs w:val="24"/>
          <w:lang w:val="es-ES"/>
        </w:rPr>
        <w:t>,</w:t>
      </w:r>
      <w:r w:rsidR="00633904">
        <w:rPr>
          <w:rFonts w:ascii="Arial" w:hAnsi="Arial" w:cs="Arial"/>
          <w:sz w:val="24"/>
          <w:szCs w:val="24"/>
          <w:lang w:val="es-ES"/>
        </w:rPr>
        <w:t xml:space="preserve"> ya que las claves y accesos a la plataforma del Sistema de </w:t>
      </w:r>
      <w:proofErr w:type="spellStart"/>
      <w:r w:rsidR="00633904">
        <w:rPr>
          <w:rFonts w:ascii="Arial" w:hAnsi="Arial" w:cs="Arial"/>
          <w:sz w:val="24"/>
          <w:szCs w:val="24"/>
          <w:lang w:val="es-ES"/>
        </w:rPr>
        <w:t>Matricula</w:t>
      </w:r>
      <w:proofErr w:type="spellEnd"/>
      <w:r w:rsidR="00633904">
        <w:rPr>
          <w:rFonts w:ascii="Arial" w:hAnsi="Arial" w:cs="Arial"/>
          <w:sz w:val="24"/>
          <w:szCs w:val="24"/>
          <w:lang w:val="es-ES"/>
        </w:rPr>
        <w:t xml:space="preserve"> Escolar (SIMAT) estaba</w:t>
      </w:r>
      <w:r w:rsidR="00695665">
        <w:rPr>
          <w:rFonts w:ascii="Arial" w:hAnsi="Arial" w:cs="Arial"/>
          <w:sz w:val="24"/>
          <w:szCs w:val="24"/>
          <w:lang w:val="es-ES"/>
        </w:rPr>
        <w:t xml:space="preserve">n en manos y poder de la ex directora para </w:t>
      </w:r>
      <w:r w:rsidR="00F95ABA">
        <w:rPr>
          <w:rFonts w:ascii="Arial" w:hAnsi="Arial" w:cs="Arial"/>
          <w:sz w:val="24"/>
          <w:szCs w:val="24"/>
          <w:lang w:val="es-ES"/>
        </w:rPr>
        <w:t>así</w:t>
      </w:r>
      <w:r w:rsidR="00695665">
        <w:rPr>
          <w:rFonts w:ascii="Arial" w:hAnsi="Arial" w:cs="Arial"/>
          <w:sz w:val="24"/>
          <w:szCs w:val="24"/>
          <w:lang w:val="es-ES"/>
        </w:rPr>
        <w:t xml:space="preserve"> facilitar el trasteo y desactivación de niños de nuestro centro. </w:t>
      </w:r>
    </w:p>
    <w:p w14:paraId="02B4A6CC" w14:textId="4EED36EA" w:rsidR="00D50688" w:rsidRDefault="00695665" w:rsidP="00F95AB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Hoy el nuevo centro ya contrat</w:t>
      </w:r>
      <w:r w:rsidR="000672AD">
        <w:rPr>
          <w:rFonts w:ascii="Arial" w:hAnsi="Arial" w:cs="Arial"/>
          <w:sz w:val="24"/>
          <w:szCs w:val="24"/>
          <w:lang w:val="es-ES"/>
        </w:rPr>
        <w:t>ó</w:t>
      </w:r>
      <w:r>
        <w:rPr>
          <w:rFonts w:ascii="Arial" w:hAnsi="Arial" w:cs="Arial"/>
          <w:sz w:val="24"/>
          <w:szCs w:val="24"/>
          <w:lang w:val="es-ES"/>
        </w:rPr>
        <w:t xml:space="preserve"> y negocio su canasta educativa para este año y realizo la contratación de su personal docente y administrativo e inicio sus procesos educativos sin mayores dificultades y con mucho apoyo institucional</w:t>
      </w:r>
      <w:r w:rsidR="00027C4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dado que la directora obtuvo en tiempo récord el oficio o acto administrativo que la acredita como directora así como todo los documentos de funcionamiento que le otorga el gerente temporal de educación</w:t>
      </w:r>
      <w:r w:rsidR="000672AD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27C44">
        <w:rPr>
          <w:rFonts w:ascii="Arial" w:hAnsi="Arial" w:cs="Arial"/>
          <w:sz w:val="24"/>
          <w:szCs w:val="24"/>
          <w:lang w:val="es-ES"/>
        </w:rPr>
        <w:t xml:space="preserve">en detrimento de Nuestro Centro Educativo Media Luna </w:t>
      </w:r>
      <w:proofErr w:type="spellStart"/>
      <w:r w:rsidR="00027C44">
        <w:rPr>
          <w:rFonts w:ascii="Arial" w:hAnsi="Arial" w:cs="Arial"/>
          <w:sz w:val="24"/>
          <w:szCs w:val="24"/>
          <w:lang w:val="es-ES"/>
        </w:rPr>
        <w:t>Jawou</w:t>
      </w:r>
      <w:proofErr w:type="spellEnd"/>
      <w:r w:rsidR="00027C44">
        <w:rPr>
          <w:rFonts w:ascii="Arial" w:hAnsi="Arial" w:cs="Arial"/>
          <w:sz w:val="24"/>
          <w:szCs w:val="24"/>
          <w:lang w:val="es-ES"/>
        </w:rPr>
        <w:t xml:space="preserve"> quien hasta la fecha se le niega negociación de su canasta educativa con la población o matricula estudiantil que posee registrados en el SIMA</w:t>
      </w:r>
      <w:r w:rsidR="000672AD">
        <w:rPr>
          <w:rFonts w:ascii="Arial" w:hAnsi="Arial" w:cs="Arial"/>
          <w:sz w:val="24"/>
          <w:szCs w:val="24"/>
          <w:lang w:val="es-ES"/>
        </w:rPr>
        <w:t>T</w:t>
      </w:r>
      <w:r w:rsidR="006E6894">
        <w:rPr>
          <w:rFonts w:ascii="Arial" w:hAnsi="Arial" w:cs="Arial"/>
          <w:sz w:val="24"/>
          <w:szCs w:val="24"/>
          <w:lang w:val="es-ES"/>
        </w:rPr>
        <w:t xml:space="preserve">  (2.556</w:t>
      </w:r>
      <w:r w:rsidR="00027C44">
        <w:rPr>
          <w:rFonts w:ascii="Arial" w:hAnsi="Arial" w:cs="Arial"/>
          <w:sz w:val="24"/>
          <w:szCs w:val="24"/>
          <w:lang w:val="es-ES"/>
        </w:rPr>
        <w:t>) y en cambio el señor Guerra propone hacerlo con 1</w:t>
      </w:r>
      <w:r w:rsidR="006E6894">
        <w:rPr>
          <w:rFonts w:ascii="Arial" w:hAnsi="Arial" w:cs="Arial"/>
          <w:sz w:val="24"/>
          <w:szCs w:val="24"/>
          <w:lang w:val="es-ES"/>
        </w:rPr>
        <w:t>.492</w:t>
      </w:r>
      <w:r w:rsidR="00027C44">
        <w:rPr>
          <w:rFonts w:ascii="Arial" w:hAnsi="Arial" w:cs="Arial"/>
          <w:sz w:val="24"/>
          <w:szCs w:val="24"/>
          <w:lang w:val="es-ES"/>
        </w:rPr>
        <w:t xml:space="preserve"> y el restante hacerlo en un proceso de adición posteriormente,  argumentos que no logramos comprender cuando nuestros niños están registrados y matriculados en el sistema, vulnerando con ello el derecho fundamental a la educación de </w:t>
      </w:r>
      <w:r w:rsidR="00594278">
        <w:rPr>
          <w:rFonts w:ascii="Arial" w:hAnsi="Arial" w:cs="Arial"/>
          <w:sz w:val="24"/>
          <w:szCs w:val="24"/>
          <w:lang w:val="es-ES"/>
        </w:rPr>
        <w:t>más</w:t>
      </w:r>
      <w:r w:rsidR="00027C44">
        <w:rPr>
          <w:rFonts w:ascii="Arial" w:hAnsi="Arial" w:cs="Arial"/>
          <w:sz w:val="24"/>
          <w:szCs w:val="24"/>
          <w:lang w:val="es-ES"/>
        </w:rPr>
        <w:t xml:space="preserve"> 1000 estudiantes que quedan </w:t>
      </w:r>
      <w:proofErr w:type="spellStart"/>
      <w:r w:rsidR="00027C44">
        <w:rPr>
          <w:rFonts w:ascii="Arial" w:hAnsi="Arial" w:cs="Arial"/>
          <w:sz w:val="24"/>
          <w:szCs w:val="24"/>
          <w:lang w:val="es-ES"/>
        </w:rPr>
        <w:t>invisibilizados</w:t>
      </w:r>
      <w:proofErr w:type="spellEnd"/>
      <w:r w:rsidR="00027C44">
        <w:rPr>
          <w:rFonts w:ascii="Arial" w:hAnsi="Arial" w:cs="Arial"/>
          <w:sz w:val="24"/>
          <w:szCs w:val="24"/>
          <w:lang w:val="es-ES"/>
        </w:rPr>
        <w:t xml:space="preserve"> antes el estado, afectando la cobertura de programas tan vitales para nuestra niñez como el de alimentación escolar, dotación de útiles y herramientas escolares </w:t>
      </w:r>
      <w:r w:rsidR="00594278">
        <w:rPr>
          <w:rFonts w:ascii="Arial" w:hAnsi="Arial" w:cs="Arial"/>
          <w:sz w:val="24"/>
          <w:szCs w:val="24"/>
          <w:lang w:val="es-ES"/>
        </w:rPr>
        <w:t>así</w:t>
      </w:r>
      <w:r w:rsidR="00027C44">
        <w:rPr>
          <w:rFonts w:ascii="Arial" w:hAnsi="Arial" w:cs="Arial"/>
          <w:sz w:val="24"/>
          <w:szCs w:val="24"/>
          <w:lang w:val="es-ES"/>
        </w:rPr>
        <w:t xml:space="preserve"> como la contratación de docentes que llevan años trabajando por nuestros niños en las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distintas</w:t>
      </w:r>
      <w:r w:rsidR="00027C44">
        <w:rPr>
          <w:rFonts w:ascii="Arial" w:hAnsi="Arial" w:cs="Arial"/>
          <w:sz w:val="24"/>
          <w:szCs w:val="24"/>
          <w:lang w:val="es-ES"/>
        </w:rPr>
        <w:t xml:space="preserve"> sedes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(20)</w:t>
      </w:r>
      <w:r w:rsidR="00594278">
        <w:rPr>
          <w:rFonts w:ascii="Arial" w:hAnsi="Arial" w:cs="Arial"/>
          <w:sz w:val="24"/>
          <w:szCs w:val="24"/>
          <w:lang w:val="es-ES"/>
        </w:rPr>
        <w:t>, violando los derechos laborales de nuestros docentes</w:t>
      </w:r>
      <w:r w:rsidR="00D50688">
        <w:rPr>
          <w:rFonts w:ascii="Arial" w:hAnsi="Arial" w:cs="Arial"/>
          <w:sz w:val="24"/>
          <w:szCs w:val="24"/>
          <w:lang w:val="es-ES"/>
        </w:rPr>
        <w:t xml:space="preserve"> que desde el 18 enero se encuentras construyendo procesos en sus comunidades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educativas en </w:t>
      </w:r>
      <w:r w:rsidR="00D50688">
        <w:rPr>
          <w:rFonts w:ascii="Arial" w:hAnsi="Arial" w:cs="Arial"/>
          <w:sz w:val="24"/>
          <w:szCs w:val="24"/>
          <w:lang w:val="es-ES"/>
        </w:rPr>
        <w:t>espera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de</w:t>
      </w:r>
      <w:r w:rsidR="00D50688">
        <w:rPr>
          <w:rFonts w:ascii="Arial" w:hAnsi="Arial" w:cs="Arial"/>
          <w:sz w:val="24"/>
          <w:szCs w:val="24"/>
          <w:lang w:val="es-ES"/>
        </w:rPr>
        <w:t xml:space="preserve"> la contratación</w:t>
      </w:r>
      <w:r w:rsidR="00F95ABA">
        <w:rPr>
          <w:rFonts w:ascii="Arial" w:hAnsi="Arial" w:cs="Arial"/>
          <w:sz w:val="24"/>
          <w:szCs w:val="24"/>
          <w:lang w:val="es-ES"/>
        </w:rPr>
        <w:t>,</w:t>
      </w:r>
      <w:r w:rsidR="00D50688">
        <w:rPr>
          <w:rFonts w:ascii="Arial" w:hAnsi="Arial" w:cs="Arial"/>
          <w:sz w:val="24"/>
          <w:szCs w:val="24"/>
          <w:lang w:val="es-ES"/>
        </w:rPr>
        <w:t xml:space="preserve"> y según pasan los días no vemos voluntad de parte del administrador temporal por agilizar </w:t>
      </w:r>
      <w:r w:rsidR="00F95ABA">
        <w:rPr>
          <w:rFonts w:ascii="Arial" w:hAnsi="Arial" w:cs="Arial"/>
          <w:sz w:val="24"/>
          <w:szCs w:val="24"/>
          <w:lang w:val="es-ES"/>
        </w:rPr>
        <w:t>los</w:t>
      </w:r>
      <w:r w:rsidR="00D50688">
        <w:rPr>
          <w:rFonts w:ascii="Arial" w:hAnsi="Arial" w:cs="Arial"/>
          <w:sz w:val="24"/>
          <w:szCs w:val="24"/>
          <w:lang w:val="es-ES"/>
        </w:rPr>
        <w:t xml:space="preserve"> procesos</w:t>
      </w:r>
      <w:r w:rsidR="00F95ABA">
        <w:rPr>
          <w:rFonts w:ascii="Arial" w:hAnsi="Arial" w:cs="Arial"/>
          <w:sz w:val="24"/>
          <w:szCs w:val="24"/>
          <w:lang w:val="es-ES"/>
        </w:rPr>
        <w:t>,</w:t>
      </w:r>
      <w:r w:rsidR="00D50688">
        <w:rPr>
          <w:rFonts w:ascii="Arial" w:hAnsi="Arial" w:cs="Arial"/>
          <w:sz w:val="24"/>
          <w:szCs w:val="24"/>
          <w:lang w:val="es-ES"/>
        </w:rPr>
        <w:t xml:space="preserve"> sembrando la incertidumbre en </w:t>
      </w:r>
      <w:r w:rsidR="00F95ABA">
        <w:rPr>
          <w:rFonts w:ascii="Arial" w:hAnsi="Arial" w:cs="Arial"/>
          <w:sz w:val="24"/>
          <w:szCs w:val="24"/>
          <w:lang w:val="es-ES"/>
        </w:rPr>
        <w:t>el personal necesario para el funcionamiento del CEIR</w:t>
      </w:r>
      <w:r w:rsidR="00594278">
        <w:rPr>
          <w:rFonts w:ascii="Arial" w:hAnsi="Arial" w:cs="Arial"/>
          <w:sz w:val="24"/>
          <w:szCs w:val="24"/>
          <w:lang w:val="es-ES"/>
        </w:rPr>
        <w:t xml:space="preserve">. </w:t>
      </w:r>
      <w:r w:rsidR="00886167">
        <w:rPr>
          <w:rFonts w:ascii="Arial" w:hAnsi="Arial" w:cs="Arial"/>
          <w:sz w:val="24"/>
          <w:szCs w:val="24"/>
          <w:lang w:val="es-ES"/>
        </w:rPr>
        <w:t>Igualmente,</w:t>
      </w:r>
      <w:r w:rsidR="00594278">
        <w:rPr>
          <w:rFonts w:ascii="Arial" w:hAnsi="Arial" w:cs="Arial"/>
          <w:sz w:val="24"/>
          <w:szCs w:val="24"/>
          <w:lang w:val="es-ES"/>
        </w:rPr>
        <w:t xml:space="preserve"> el señor Juan Guerra retra</w:t>
      </w:r>
      <w:r w:rsidR="00D50688">
        <w:rPr>
          <w:rFonts w:ascii="Arial" w:hAnsi="Arial" w:cs="Arial"/>
          <w:sz w:val="24"/>
          <w:szCs w:val="24"/>
          <w:lang w:val="es-ES"/>
        </w:rPr>
        <w:t>s</w:t>
      </w:r>
      <w:r w:rsidR="00594278">
        <w:rPr>
          <w:rFonts w:ascii="Arial" w:hAnsi="Arial" w:cs="Arial"/>
          <w:sz w:val="24"/>
          <w:szCs w:val="24"/>
          <w:lang w:val="es-ES"/>
        </w:rPr>
        <w:t xml:space="preserve">a la entrega del acto administrativo que acredita a </w:t>
      </w:r>
      <w:r w:rsidR="00D50688">
        <w:rPr>
          <w:rFonts w:ascii="Arial" w:hAnsi="Arial" w:cs="Arial"/>
          <w:sz w:val="24"/>
          <w:szCs w:val="24"/>
          <w:lang w:val="es-ES"/>
        </w:rPr>
        <w:t>nuestra</w:t>
      </w:r>
      <w:r w:rsidR="00594278">
        <w:rPr>
          <w:rFonts w:ascii="Arial" w:hAnsi="Arial" w:cs="Arial"/>
          <w:sz w:val="24"/>
          <w:szCs w:val="24"/>
          <w:lang w:val="es-ES"/>
        </w:rPr>
        <w:t xml:space="preserve"> actual </w:t>
      </w:r>
      <w:r w:rsidR="00D50688">
        <w:rPr>
          <w:rFonts w:ascii="Arial" w:hAnsi="Arial" w:cs="Arial"/>
          <w:sz w:val="24"/>
          <w:szCs w:val="24"/>
          <w:lang w:val="es-ES"/>
        </w:rPr>
        <w:t>d</w:t>
      </w:r>
      <w:r w:rsidR="00594278">
        <w:rPr>
          <w:rFonts w:ascii="Arial" w:hAnsi="Arial" w:cs="Arial"/>
          <w:sz w:val="24"/>
          <w:szCs w:val="24"/>
          <w:lang w:val="es-ES"/>
        </w:rPr>
        <w:t>irectora</w:t>
      </w:r>
      <w:r w:rsidR="00D50688">
        <w:rPr>
          <w:rFonts w:ascii="Arial" w:hAnsi="Arial" w:cs="Arial"/>
          <w:sz w:val="24"/>
          <w:szCs w:val="24"/>
          <w:lang w:val="es-ES"/>
        </w:rPr>
        <w:t>,</w:t>
      </w:r>
      <w:r w:rsidR="00594278">
        <w:rPr>
          <w:rFonts w:ascii="Arial" w:hAnsi="Arial" w:cs="Arial"/>
          <w:sz w:val="24"/>
          <w:szCs w:val="24"/>
          <w:lang w:val="es-ES"/>
        </w:rPr>
        <w:t xml:space="preserve"> que como autoridades tradicionales hemos escogido por su capacidad, </w:t>
      </w:r>
      <w:r w:rsidR="00886167">
        <w:rPr>
          <w:rFonts w:ascii="Arial" w:hAnsi="Arial" w:cs="Arial"/>
          <w:sz w:val="24"/>
          <w:szCs w:val="24"/>
          <w:lang w:val="es-ES"/>
        </w:rPr>
        <w:t>vocación y</w:t>
      </w:r>
      <w:r w:rsidR="00594278">
        <w:rPr>
          <w:rFonts w:ascii="Arial" w:hAnsi="Arial" w:cs="Arial"/>
          <w:sz w:val="24"/>
          <w:szCs w:val="24"/>
          <w:lang w:val="es-ES"/>
        </w:rPr>
        <w:t xml:space="preserve"> sentido de pertenencia por nuestro CEIR</w:t>
      </w:r>
      <w:r w:rsidR="00D50688">
        <w:rPr>
          <w:rFonts w:ascii="Arial" w:hAnsi="Arial" w:cs="Arial"/>
          <w:sz w:val="24"/>
          <w:szCs w:val="24"/>
          <w:lang w:val="es-ES"/>
        </w:rPr>
        <w:t xml:space="preserve">, impidiéndola administrativamente a proceder de manera amplia en sus funciones como directiva </w:t>
      </w:r>
      <w:r w:rsidR="00D50688">
        <w:rPr>
          <w:rFonts w:ascii="Arial" w:hAnsi="Arial" w:cs="Arial"/>
          <w:sz w:val="24"/>
          <w:szCs w:val="24"/>
          <w:lang w:val="es-ES"/>
        </w:rPr>
        <w:lastRenderedPageBreak/>
        <w:t>junto al equipo que la acompaña y para la cual la hemos designado.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Por falta de voluntad de </w:t>
      </w:r>
      <w:r w:rsidR="00F95ABA">
        <w:rPr>
          <w:rFonts w:ascii="Arial" w:hAnsi="Arial" w:cs="Arial"/>
          <w:sz w:val="24"/>
          <w:szCs w:val="24"/>
          <w:lang w:val="es-ES"/>
        </w:rPr>
        <w:t>la</w:t>
      </w:r>
      <w:r w:rsidR="000672AD">
        <w:rPr>
          <w:rFonts w:ascii="Arial" w:hAnsi="Arial" w:cs="Arial"/>
          <w:sz w:val="24"/>
          <w:szCs w:val="24"/>
          <w:lang w:val="es-ES"/>
        </w:rPr>
        <w:t xml:space="preserve"> AT no se ha realizado el proceso de entrega y empalme administrativo y académico como debe ser con la señora </w:t>
      </w:r>
      <w:proofErr w:type="spellStart"/>
      <w:r w:rsidR="000672AD">
        <w:rPr>
          <w:rFonts w:ascii="Arial" w:hAnsi="Arial" w:cs="Arial"/>
          <w:sz w:val="24"/>
          <w:szCs w:val="24"/>
          <w:lang w:val="es-ES"/>
        </w:rPr>
        <w:t>Jackelin</w:t>
      </w:r>
      <w:proofErr w:type="spellEnd"/>
      <w:r w:rsidR="000672AD">
        <w:rPr>
          <w:rFonts w:ascii="Arial" w:hAnsi="Arial" w:cs="Arial"/>
          <w:sz w:val="24"/>
          <w:szCs w:val="24"/>
          <w:lang w:val="es-ES"/>
        </w:rPr>
        <w:t xml:space="preserve"> Rodríguez y el equipo directivo actual entrante por lo que se desconocen documentos, archivos, insumos, herramientas, recursos, dispositivos y mobiliarios propios del CEIR MEDIA LUNA JAWOU. </w:t>
      </w:r>
    </w:p>
    <w:p w14:paraId="7A4FB83F" w14:textId="77777777" w:rsidR="000672AD" w:rsidRDefault="00D50688" w:rsidP="00F95AB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Hemos adelantando reuniones de manera reiterada con el señor Guerra donde asume compromisos que no cumple burlándose de nuestros tiempos y necesidad de </w:t>
      </w:r>
      <w:r w:rsidR="00886167">
        <w:rPr>
          <w:rFonts w:ascii="Arial" w:hAnsi="Arial" w:cs="Arial"/>
          <w:sz w:val="24"/>
          <w:szCs w:val="24"/>
          <w:lang w:val="es-ES"/>
        </w:rPr>
        <w:t>trato justo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86167">
        <w:rPr>
          <w:rFonts w:ascii="Arial" w:hAnsi="Arial" w:cs="Arial"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sz w:val="24"/>
          <w:szCs w:val="24"/>
          <w:lang w:val="es-ES"/>
        </w:rPr>
        <w:t>la educación de nuestros niños. Hace</w:t>
      </w:r>
      <w:r w:rsidR="00886167">
        <w:rPr>
          <w:rFonts w:ascii="Arial" w:hAnsi="Arial" w:cs="Arial"/>
          <w:sz w:val="24"/>
          <w:szCs w:val="24"/>
          <w:lang w:val="es-ES"/>
        </w:rPr>
        <w:t>mos un</w:t>
      </w:r>
      <w:r>
        <w:rPr>
          <w:rFonts w:ascii="Arial" w:hAnsi="Arial" w:cs="Arial"/>
          <w:sz w:val="24"/>
          <w:szCs w:val="24"/>
          <w:lang w:val="es-ES"/>
        </w:rPr>
        <w:t xml:space="preserve"> llamado a la opinión pública, a los ent</w:t>
      </w:r>
      <w:r w:rsidR="00886167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s competentes y de </w:t>
      </w:r>
      <w:r w:rsidR="00886167">
        <w:rPr>
          <w:rFonts w:ascii="Arial" w:hAnsi="Arial" w:cs="Arial"/>
          <w:sz w:val="24"/>
          <w:szCs w:val="24"/>
          <w:lang w:val="es-ES"/>
        </w:rPr>
        <w:t>control,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86167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como a los medios de comunicación </w:t>
      </w:r>
      <w:r w:rsidR="00886167">
        <w:rPr>
          <w:rFonts w:ascii="Arial" w:hAnsi="Arial" w:cs="Arial"/>
          <w:sz w:val="24"/>
          <w:szCs w:val="24"/>
          <w:lang w:val="es-ES"/>
        </w:rPr>
        <w:t xml:space="preserve">hagan eco de </w:t>
      </w:r>
      <w:r w:rsidR="000672AD">
        <w:rPr>
          <w:rFonts w:ascii="Arial" w:hAnsi="Arial" w:cs="Arial"/>
          <w:sz w:val="24"/>
          <w:szCs w:val="24"/>
          <w:lang w:val="es-ES"/>
        </w:rPr>
        <w:t>esta denuncia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que hacemos desde nuestros territorios</w:t>
      </w:r>
      <w:r w:rsidR="000672AD">
        <w:rPr>
          <w:rFonts w:ascii="Arial" w:hAnsi="Arial" w:cs="Arial"/>
          <w:sz w:val="24"/>
          <w:szCs w:val="24"/>
          <w:lang w:val="es-ES"/>
        </w:rPr>
        <w:t>,</w:t>
      </w:r>
      <w:r w:rsidR="00886167">
        <w:rPr>
          <w:rFonts w:ascii="Arial" w:hAnsi="Arial" w:cs="Arial"/>
          <w:sz w:val="24"/>
          <w:szCs w:val="24"/>
          <w:lang w:val="es-ES"/>
        </w:rPr>
        <w:t xml:space="preserve"> para que cese la inoperancia e ineficacia del señor Juan Guerra y su grupo de trabajo y de garantías inmediatas a nuestros derechos a la educación, al trabajo y a tener un trato digno y justo.</w:t>
      </w:r>
    </w:p>
    <w:p w14:paraId="24B32D55" w14:textId="74C3D390" w:rsidR="00F95ABA" w:rsidRDefault="000672AD" w:rsidP="00DD47E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</w:t>
      </w:r>
      <w:r w:rsidR="006475E5"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980"/>
        <w:gridCol w:w="3848"/>
      </w:tblGrid>
      <w:tr w:rsidR="006475E5" w14:paraId="56DAB956" w14:textId="77777777" w:rsidTr="006475E5">
        <w:tc>
          <w:tcPr>
            <w:tcW w:w="8828" w:type="dxa"/>
            <w:gridSpan w:val="2"/>
          </w:tcPr>
          <w:p w14:paraId="7DB2FE82" w14:textId="01BF0A35" w:rsidR="006475E5" w:rsidRDefault="006475E5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Comunidad Educativa CENTRO ETNOEDUCATIVO INTENGRAL RURAL MEDIA LUNA JAWOU.</w:t>
            </w:r>
          </w:p>
        </w:tc>
      </w:tr>
      <w:tr w:rsidR="006475E5" w14:paraId="79C4D5EB" w14:textId="1AA3707D" w:rsidTr="006475E5">
        <w:tc>
          <w:tcPr>
            <w:tcW w:w="4980" w:type="dxa"/>
          </w:tcPr>
          <w:p w14:paraId="2004F8AD" w14:textId="17982C3B" w:rsidR="006475E5" w:rsidRDefault="006475E5" w:rsidP="006475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AUTORIDADES TRADICIONALES</w:t>
            </w:r>
          </w:p>
        </w:tc>
        <w:tc>
          <w:tcPr>
            <w:tcW w:w="3848" w:type="dxa"/>
          </w:tcPr>
          <w:p w14:paraId="0B1F3EA9" w14:textId="17A6EF79" w:rsidR="006475E5" w:rsidRDefault="006475E5" w:rsidP="006475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SEDE  </w:t>
            </w:r>
          </w:p>
        </w:tc>
      </w:tr>
      <w:tr w:rsidR="00EC2330" w14:paraId="78F0EFED" w14:textId="0E831191" w:rsidTr="00E93163">
        <w:trPr>
          <w:trHeight w:val="5294"/>
        </w:trPr>
        <w:tc>
          <w:tcPr>
            <w:tcW w:w="4980" w:type="dxa"/>
          </w:tcPr>
          <w:p w14:paraId="31D21EF2" w14:textId="2FBD7FA0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01-CARMEN CECILIA IPUANA </w:t>
            </w:r>
          </w:p>
          <w:p w14:paraId="505E725A" w14:textId="32D4B3ED" w:rsidR="00EC2330" w:rsidRDefault="00EC2330" w:rsidP="001C7B2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02-MARITZA PUSHAINA</w:t>
            </w:r>
          </w:p>
          <w:p w14:paraId="4F5FACF8" w14:textId="6530E4E3" w:rsidR="00EC2330" w:rsidRDefault="00EC2330" w:rsidP="00EB21F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03-LUIS GONZALEZ EPINAYU</w:t>
            </w:r>
          </w:p>
          <w:p w14:paraId="1B1E83BF" w14:textId="321552F7" w:rsidR="00EC2330" w:rsidRDefault="00EC2330" w:rsidP="00F93511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04-LUIS CARLOS EPINAYU</w:t>
            </w:r>
          </w:p>
          <w:p w14:paraId="702017A2" w14:textId="41C9F7BF" w:rsidR="00EC2330" w:rsidRDefault="00EC2330" w:rsidP="00BC4E4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05-SALVATIN URARIYU </w:t>
            </w:r>
          </w:p>
          <w:p w14:paraId="1A378B47" w14:textId="41C39723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06-NARCISO LUIS POLANCO IPUANA </w:t>
            </w:r>
          </w:p>
          <w:p w14:paraId="5FE6EC25" w14:textId="019D7959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07-JOSE LEON IPUANA</w:t>
            </w:r>
          </w:p>
          <w:p w14:paraId="38FE40FA" w14:textId="67283AC5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08-GRISELDA MARIA POLANCO </w:t>
            </w:r>
          </w:p>
          <w:p w14:paraId="0D0F8220" w14:textId="08FAFA8F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09-LAURA APUSHANA URARIYU</w:t>
            </w:r>
          </w:p>
          <w:p w14:paraId="26FFCE28" w14:textId="00AB6422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10-MARCELINO SAPUANA </w:t>
            </w:r>
          </w:p>
          <w:p w14:paraId="3E94A7C7" w14:textId="786C3118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11-MILDA AGUILAR</w:t>
            </w:r>
          </w:p>
          <w:p w14:paraId="67F54F90" w14:textId="2734C310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12-LUIS ALBERTO GONZALEZ</w:t>
            </w:r>
          </w:p>
          <w:p w14:paraId="48FA3216" w14:textId="764DF173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13-CARMELINA IPUANA PUSHAINA</w:t>
            </w:r>
          </w:p>
          <w:p w14:paraId="4160499D" w14:textId="3D8D807C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14-MARCOS PUSHAINA GRANADILLO</w:t>
            </w:r>
          </w:p>
          <w:p w14:paraId="25F4DAC9" w14:textId="56464CA1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15-JESUS CASTILLA IPUANA </w:t>
            </w:r>
          </w:p>
          <w:p w14:paraId="3D7A2730" w14:textId="4D011FC5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16-GENOVEVA RAMIREZ </w:t>
            </w:r>
          </w:p>
          <w:p w14:paraId="123E31EF" w14:textId="4473962D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17-IRIS SILVA SAPUANA </w:t>
            </w:r>
          </w:p>
          <w:p w14:paraId="770E5AF6" w14:textId="60C637B6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18-MIGUEL ANTONIO IPUANA </w:t>
            </w:r>
          </w:p>
          <w:p w14:paraId="7E4E9D65" w14:textId="77777777" w:rsidR="00EC2330" w:rsidRDefault="00EC2330" w:rsidP="000D048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19-CARMEN GONZALEZ </w:t>
            </w:r>
          </w:p>
          <w:p w14:paraId="0F4F86BE" w14:textId="74298B17" w:rsidR="006E6894" w:rsidRDefault="006E6894" w:rsidP="000D048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20-LUISITO ABSHANA</w:t>
            </w:r>
          </w:p>
        </w:tc>
        <w:tc>
          <w:tcPr>
            <w:tcW w:w="3848" w:type="dxa"/>
          </w:tcPr>
          <w:p w14:paraId="455735AE" w14:textId="77777777" w:rsidR="00EC2330" w:rsidRPr="006B466E" w:rsidRDefault="00EC2330" w:rsidP="0041478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66E">
              <w:rPr>
                <w:rFonts w:ascii="Arial" w:hAnsi="Arial" w:cs="Arial"/>
                <w:sz w:val="24"/>
                <w:szCs w:val="24"/>
                <w:lang w:val="en-US"/>
              </w:rPr>
              <w:t>SEDE PRINCIPAL</w:t>
            </w:r>
          </w:p>
          <w:p w14:paraId="75A16BCE" w14:textId="77777777" w:rsidR="00EC2330" w:rsidRPr="006B466E" w:rsidRDefault="00EC2330" w:rsidP="00C116A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66E">
              <w:rPr>
                <w:rFonts w:ascii="Arial" w:hAnsi="Arial" w:cs="Arial"/>
                <w:sz w:val="24"/>
                <w:szCs w:val="24"/>
                <w:lang w:val="en-US"/>
              </w:rPr>
              <w:t>WALAKALI 2</w:t>
            </w:r>
          </w:p>
          <w:p w14:paraId="094BB17C" w14:textId="77777777" w:rsidR="00EC2330" w:rsidRPr="006B466E" w:rsidRDefault="00EC2330" w:rsidP="00934DF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66E">
              <w:rPr>
                <w:rFonts w:ascii="Arial" w:hAnsi="Arial" w:cs="Arial"/>
                <w:sz w:val="24"/>
                <w:szCs w:val="24"/>
                <w:lang w:val="en-US"/>
              </w:rPr>
              <w:t>IPASHIRRAIN</w:t>
            </w:r>
          </w:p>
          <w:p w14:paraId="4A245857" w14:textId="77777777" w:rsidR="00EC2330" w:rsidRPr="006B466E" w:rsidRDefault="00EC2330" w:rsidP="00796A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66E">
              <w:rPr>
                <w:rFonts w:ascii="Arial" w:hAnsi="Arial" w:cs="Arial"/>
                <w:sz w:val="24"/>
                <w:szCs w:val="24"/>
                <w:lang w:val="en-US"/>
              </w:rPr>
              <w:t>JORORO</w:t>
            </w:r>
          </w:p>
          <w:p w14:paraId="49A9E2F2" w14:textId="77777777" w:rsidR="00EC2330" w:rsidRPr="006B466E" w:rsidRDefault="00EC2330" w:rsidP="00CA7C2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466E">
              <w:rPr>
                <w:rFonts w:ascii="Arial" w:hAnsi="Arial" w:cs="Arial"/>
                <w:sz w:val="24"/>
                <w:szCs w:val="24"/>
                <w:lang w:val="en-US"/>
              </w:rPr>
              <w:t>JOULUSHEN</w:t>
            </w:r>
          </w:p>
          <w:p w14:paraId="15743A61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KURRARIRAIN</w:t>
            </w:r>
          </w:p>
          <w:p w14:paraId="26F05443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MAPUACHON</w:t>
            </w:r>
          </w:p>
          <w:p w14:paraId="6CDD4A94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PETSUAPA</w:t>
            </w:r>
          </w:p>
          <w:p w14:paraId="00831178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SANTAANA</w:t>
            </w:r>
          </w:p>
          <w:p w14:paraId="3F41EC41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SHAWAINA</w:t>
            </w:r>
          </w:p>
          <w:p w14:paraId="5F115447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SICHIWARALU</w:t>
            </w:r>
          </w:p>
          <w:p w14:paraId="36DB04DB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TEWOU</w:t>
            </w:r>
          </w:p>
          <w:p w14:paraId="0B560FF7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TOSPA</w:t>
            </w:r>
          </w:p>
          <w:p w14:paraId="7FAF385D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TOTOPANA</w:t>
            </w:r>
          </w:p>
          <w:p w14:paraId="00124C7D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TRIACHI 2</w:t>
            </w:r>
          </w:p>
          <w:p w14:paraId="590CFEE5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WINPESHI</w:t>
            </w:r>
          </w:p>
          <w:p w14:paraId="629B8CD4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YATATSHI</w:t>
            </w:r>
          </w:p>
          <w:p w14:paraId="04768F3D" w14:textId="77777777" w:rsidR="00EC2330" w:rsidRDefault="00EC2330" w:rsidP="006475E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MANAPAZ</w:t>
            </w:r>
          </w:p>
          <w:p w14:paraId="75AC739F" w14:textId="77777777" w:rsidR="00EC2330" w:rsidRDefault="00EC2330" w:rsidP="00E9316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WALIRUMANA </w:t>
            </w:r>
          </w:p>
          <w:p w14:paraId="55459DC6" w14:textId="0862BC66" w:rsidR="006E6894" w:rsidRDefault="006E6894" w:rsidP="00E9316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KATZALIAMANA</w:t>
            </w:r>
          </w:p>
        </w:tc>
      </w:tr>
    </w:tbl>
    <w:p w14:paraId="42313F3F" w14:textId="76541EF6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434C3B9" w14:textId="47454987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8229829" w14:textId="723427BF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5E5B5D5" w14:textId="687D9880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5504476" w14:textId="635F342A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6610C2B" w14:textId="641CB073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BAA1C05" w14:textId="0801C968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798493D" w14:textId="383E7450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010205" w14:textId="74B7554D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85062DC" w14:textId="7EED5D5F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3240257" w14:textId="77777777" w:rsidR="009F2217" w:rsidRDefault="009F2217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586631E" w14:textId="28D48ACA" w:rsidR="009F2217" w:rsidRPr="009F2217" w:rsidRDefault="009F2217" w:rsidP="006475E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58EFE563" w14:textId="1DE060EF" w:rsidR="009F2217" w:rsidRPr="009F2217" w:rsidRDefault="009F2217" w:rsidP="009F221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017B1D39" w14:textId="77777777" w:rsidR="009F2217" w:rsidRPr="009F2217" w:rsidRDefault="009F2217" w:rsidP="009F221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732A44B" w14:textId="77777777" w:rsidR="007077E2" w:rsidRDefault="007077E2" w:rsidP="00DD47E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13783E5" w14:textId="77777777" w:rsidR="008C24B9" w:rsidRPr="00E27434" w:rsidRDefault="008C24B9" w:rsidP="00E27434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8C24B9" w:rsidRPr="00E27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894"/>
    <w:multiLevelType w:val="hybridMultilevel"/>
    <w:tmpl w:val="4D226C8E"/>
    <w:lvl w:ilvl="0" w:tplc="AE6872E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FA"/>
    <w:multiLevelType w:val="hybridMultilevel"/>
    <w:tmpl w:val="766C8F6E"/>
    <w:lvl w:ilvl="0" w:tplc="3710BD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9E4"/>
    <w:multiLevelType w:val="hybridMultilevel"/>
    <w:tmpl w:val="EF4A91D4"/>
    <w:lvl w:ilvl="0" w:tplc="0E7AA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3B64"/>
    <w:multiLevelType w:val="hybridMultilevel"/>
    <w:tmpl w:val="D20E214E"/>
    <w:lvl w:ilvl="0" w:tplc="0B3426B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5739"/>
    <w:multiLevelType w:val="hybridMultilevel"/>
    <w:tmpl w:val="173EE680"/>
    <w:lvl w:ilvl="0" w:tplc="DCC074A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4"/>
    <w:rsid w:val="00027C44"/>
    <w:rsid w:val="000672AD"/>
    <w:rsid w:val="0013340B"/>
    <w:rsid w:val="00202D78"/>
    <w:rsid w:val="002539FD"/>
    <w:rsid w:val="00282456"/>
    <w:rsid w:val="00414789"/>
    <w:rsid w:val="004468D7"/>
    <w:rsid w:val="0056467B"/>
    <w:rsid w:val="00565E30"/>
    <w:rsid w:val="00594278"/>
    <w:rsid w:val="00633904"/>
    <w:rsid w:val="006475E5"/>
    <w:rsid w:val="00695665"/>
    <w:rsid w:val="006B466E"/>
    <w:rsid w:val="006E6894"/>
    <w:rsid w:val="007077E2"/>
    <w:rsid w:val="007B5C7F"/>
    <w:rsid w:val="00886167"/>
    <w:rsid w:val="008C24B9"/>
    <w:rsid w:val="009728E0"/>
    <w:rsid w:val="009F2217"/>
    <w:rsid w:val="00C7680D"/>
    <w:rsid w:val="00D50688"/>
    <w:rsid w:val="00DD47EF"/>
    <w:rsid w:val="00E22C95"/>
    <w:rsid w:val="00E27434"/>
    <w:rsid w:val="00E4718B"/>
    <w:rsid w:val="00EC2330"/>
    <w:rsid w:val="00F95AB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32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A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A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USUARIO</cp:lastModifiedBy>
  <cp:revision>2</cp:revision>
  <dcterms:created xsi:type="dcterms:W3CDTF">2021-03-03T00:12:00Z</dcterms:created>
  <dcterms:modified xsi:type="dcterms:W3CDTF">2021-03-03T00:12:00Z</dcterms:modified>
</cp:coreProperties>
</file>